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6FC30" w14:textId="77777777" w:rsidR="00051815" w:rsidRPr="007332D0" w:rsidRDefault="00051815">
      <w:pPr>
        <w:rPr>
          <w:rFonts w:ascii="Ink Free" w:hAnsi="Ink Free"/>
          <w:b/>
          <w:bCs/>
          <w:sz w:val="24"/>
          <w:szCs w:val="24"/>
        </w:rPr>
      </w:pPr>
      <w:r w:rsidRPr="007332D0">
        <w:rPr>
          <w:rFonts w:ascii="Ink Free" w:hAnsi="Ink Free"/>
          <w:b/>
          <w:bCs/>
          <w:sz w:val="24"/>
          <w:szCs w:val="24"/>
        </w:rPr>
        <w:t xml:space="preserve">Creating a Working Thesis Statement </w:t>
      </w:r>
    </w:p>
    <w:p w14:paraId="3D96CDC4" w14:textId="53023F3F" w:rsidR="00051815" w:rsidRPr="007332D0" w:rsidRDefault="00051815" w:rsidP="00051815">
      <w:pPr>
        <w:rPr>
          <w:rFonts w:ascii="Ink Free" w:hAnsi="Ink Free"/>
          <w:b/>
          <w:bCs/>
          <w:sz w:val="24"/>
          <w:szCs w:val="24"/>
        </w:rPr>
      </w:pPr>
      <w:r w:rsidRPr="007332D0">
        <w:rPr>
          <w:rFonts w:ascii="Ink Free" w:hAnsi="Ink Free"/>
          <w:b/>
          <w:bCs/>
          <w:sz w:val="24"/>
          <w:szCs w:val="24"/>
        </w:rPr>
        <w:t xml:space="preserve">1. </w:t>
      </w:r>
      <w:r w:rsidRPr="007332D0">
        <w:rPr>
          <w:rFonts w:ascii="Ink Free" w:hAnsi="Ink Free"/>
          <w:b/>
          <w:bCs/>
          <w:sz w:val="24"/>
          <w:szCs w:val="24"/>
        </w:rPr>
        <w:t>Topic: What is your topic?</w:t>
      </w:r>
    </w:p>
    <w:p w14:paraId="731B3AA5" w14:textId="4F4CE56E" w:rsidR="00051815" w:rsidRPr="007332D0" w:rsidRDefault="00051815" w:rsidP="00051815">
      <w:pPr>
        <w:ind w:firstLine="720"/>
        <w:rPr>
          <w:rFonts w:ascii="Ink Free" w:hAnsi="Ink Free"/>
          <w:sz w:val="24"/>
          <w:szCs w:val="24"/>
        </w:rPr>
      </w:pPr>
      <w:r w:rsidRPr="007332D0">
        <w:rPr>
          <w:rFonts w:ascii="Ink Free" w:hAnsi="Ink Free"/>
          <w:sz w:val="24"/>
          <w:szCs w:val="24"/>
        </w:rPr>
        <w:t xml:space="preserve">Example: </w:t>
      </w:r>
      <w:r w:rsidRPr="007332D0">
        <w:rPr>
          <w:rFonts w:ascii="Ink Free" w:hAnsi="Ink Free"/>
          <w:sz w:val="24"/>
          <w:szCs w:val="24"/>
          <w:u w:val="single"/>
        </w:rPr>
        <w:t>DeLillo’s use of tone.</w:t>
      </w:r>
      <w:r w:rsidRPr="007332D0">
        <w:rPr>
          <w:rFonts w:ascii="Ink Free" w:hAnsi="Ink Free"/>
          <w:sz w:val="24"/>
          <w:szCs w:val="24"/>
        </w:rPr>
        <w:t xml:space="preserve"> </w:t>
      </w:r>
    </w:p>
    <w:p w14:paraId="51421D03" w14:textId="0C12349A" w:rsidR="00051815" w:rsidRPr="007332D0" w:rsidRDefault="00051815" w:rsidP="00051815">
      <w:pPr>
        <w:rPr>
          <w:rFonts w:ascii="Ink Free" w:hAnsi="Ink Free"/>
          <w:b/>
          <w:bCs/>
          <w:sz w:val="24"/>
          <w:szCs w:val="24"/>
        </w:rPr>
      </w:pPr>
      <w:r w:rsidRPr="007332D0">
        <w:rPr>
          <w:rFonts w:ascii="Ink Free" w:hAnsi="Ink Free"/>
          <w:b/>
          <w:bCs/>
          <w:sz w:val="24"/>
          <w:szCs w:val="24"/>
        </w:rPr>
        <w:t xml:space="preserve">2. Question: What is a question you have about your topic? </w:t>
      </w:r>
    </w:p>
    <w:p w14:paraId="2A50BE19" w14:textId="4AB2381B" w:rsidR="00051815" w:rsidRPr="007332D0" w:rsidRDefault="00051815" w:rsidP="00051815">
      <w:pPr>
        <w:ind w:firstLine="720"/>
        <w:rPr>
          <w:rFonts w:ascii="Ink Free" w:hAnsi="Ink Free"/>
          <w:sz w:val="24"/>
          <w:szCs w:val="24"/>
        </w:rPr>
      </w:pPr>
      <w:r w:rsidRPr="007332D0">
        <w:rPr>
          <w:rFonts w:ascii="Ink Free" w:hAnsi="Ink Free"/>
          <w:sz w:val="24"/>
          <w:szCs w:val="24"/>
        </w:rPr>
        <w:t xml:space="preserve">Example: </w:t>
      </w:r>
      <w:r w:rsidRPr="007332D0">
        <w:rPr>
          <w:rFonts w:ascii="Ink Free" w:hAnsi="Ink Free"/>
          <w:sz w:val="24"/>
          <w:szCs w:val="24"/>
          <w:u w:val="single"/>
        </w:rPr>
        <w:t>Why does the tone repeat its pattern.</w:t>
      </w:r>
      <w:r w:rsidRPr="007332D0">
        <w:rPr>
          <w:rFonts w:ascii="Ink Free" w:hAnsi="Ink Free"/>
          <w:sz w:val="24"/>
          <w:szCs w:val="24"/>
        </w:rPr>
        <w:t xml:space="preserve"> </w:t>
      </w:r>
    </w:p>
    <w:p w14:paraId="79E949A7" w14:textId="77777777" w:rsidR="00051815" w:rsidRPr="007332D0" w:rsidRDefault="00051815" w:rsidP="00051815">
      <w:pPr>
        <w:rPr>
          <w:rFonts w:ascii="Ink Free" w:hAnsi="Ink Free"/>
          <w:b/>
          <w:bCs/>
          <w:sz w:val="24"/>
          <w:szCs w:val="24"/>
        </w:rPr>
      </w:pPr>
      <w:r w:rsidRPr="007332D0">
        <w:rPr>
          <w:rFonts w:ascii="Ink Free" w:hAnsi="Ink Free"/>
          <w:b/>
          <w:bCs/>
          <w:sz w:val="24"/>
          <w:szCs w:val="24"/>
        </w:rPr>
        <w:t xml:space="preserve">3. Answer: Rephrase the question as an attempt to answer the question. </w:t>
      </w:r>
    </w:p>
    <w:p w14:paraId="0370E41D" w14:textId="4C91E288" w:rsidR="00051815" w:rsidRPr="007332D0" w:rsidRDefault="00051815" w:rsidP="00051815">
      <w:pPr>
        <w:ind w:left="720"/>
        <w:rPr>
          <w:rFonts w:ascii="Ink Free" w:hAnsi="Ink Free"/>
          <w:sz w:val="24"/>
          <w:szCs w:val="24"/>
        </w:rPr>
      </w:pPr>
      <w:r w:rsidRPr="007332D0">
        <w:rPr>
          <w:rFonts w:ascii="Ink Free" w:hAnsi="Ink Free"/>
          <w:sz w:val="24"/>
          <w:szCs w:val="24"/>
        </w:rPr>
        <w:t xml:space="preserve">Example: </w:t>
      </w:r>
      <w:r w:rsidRPr="007332D0">
        <w:rPr>
          <w:rFonts w:ascii="Ink Free" w:hAnsi="Ink Free"/>
          <w:sz w:val="24"/>
          <w:szCs w:val="24"/>
          <w:u w:val="single"/>
        </w:rPr>
        <w:t xml:space="preserve">The same four tones within </w:t>
      </w:r>
      <w:r w:rsidRPr="007332D0">
        <w:rPr>
          <w:rFonts w:ascii="Ink Free" w:hAnsi="Ink Free"/>
          <w:i/>
          <w:iCs/>
          <w:sz w:val="24"/>
          <w:szCs w:val="24"/>
          <w:u w:val="single"/>
        </w:rPr>
        <w:t>White Noise</w:t>
      </w:r>
      <w:r w:rsidRPr="007332D0">
        <w:rPr>
          <w:rFonts w:ascii="Ink Free" w:hAnsi="Ink Free"/>
          <w:sz w:val="24"/>
          <w:szCs w:val="24"/>
          <w:u w:val="single"/>
        </w:rPr>
        <w:t xml:space="preserve"> repeat sequentially throughout the entire first part.</w:t>
      </w:r>
    </w:p>
    <w:p w14:paraId="1E2ED996" w14:textId="77777777" w:rsidR="00051815" w:rsidRPr="007332D0" w:rsidRDefault="00051815" w:rsidP="00051815">
      <w:pPr>
        <w:rPr>
          <w:rFonts w:ascii="Ink Free" w:hAnsi="Ink Free"/>
          <w:b/>
          <w:bCs/>
          <w:sz w:val="24"/>
          <w:szCs w:val="24"/>
        </w:rPr>
      </w:pPr>
      <w:r w:rsidRPr="007332D0">
        <w:rPr>
          <w:rFonts w:ascii="Ink Free" w:hAnsi="Ink Free"/>
          <w:b/>
          <w:bCs/>
          <w:sz w:val="24"/>
          <w:szCs w:val="24"/>
        </w:rPr>
        <w:t xml:space="preserve"> 4. Elaboration: Tell why you answer the question this way. </w:t>
      </w:r>
    </w:p>
    <w:p w14:paraId="6F2ECB6C" w14:textId="64A9168F" w:rsidR="001961AB" w:rsidRPr="007332D0" w:rsidRDefault="00051815" w:rsidP="00051815">
      <w:pPr>
        <w:ind w:left="720"/>
        <w:rPr>
          <w:rFonts w:ascii="Ink Free" w:hAnsi="Ink Free"/>
          <w:sz w:val="24"/>
          <w:szCs w:val="24"/>
        </w:rPr>
      </w:pPr>
      <w:r w:rsidRPr="007332D0">
        <w:rPr>
          <w:rFonts w:ascii="Ink Free" w:hAnsi="Ink Free"/>
          <w:sz w:val="24"/>
          <w:szCs w:val="24"/>
        </w:rPr>
        <w:t xml:space="preserve">Example: </w:t>
      </w:r>
      <w:r w:rsidRPr="007332D0">
        <w:rPr>
          <w:rFonts w:ascii="Ink Free" w:hAnsi="Ink Free"/>
          <w:i/>
          <w:iCs/>
          <w:sz w:val="24"/>
          <w:szCs w:val="24"/>
        </w:rPr>
        <w:t>White Noise</w:t>
      </w:r>
      <w:r w:rsidRPr="007332D0">
        <w:rPr>
          <w:rFonts w:ascii="Ink Free" w:hAnsi="Ink Free"/>
          <w:sz w:val="24"/>
          <w:szCs w:val="24"/>
        </w:rPr>
        <w:t xml:space="preserve"> repeats the same four tones sequentially throughout the entire first part of the book</w:t>
      </w:r>
      <w:r w:rsidRPr="007332D0">
        <w:rPr>
          <w:rFonts w:ascii="Ink Free" w:hAnsi="Ink Free"/>
          <w:sz w:val="24"/>
          <w:szCs w:val="24"/>
          <w:u w:val="single"/>
        </w:rPr>
        <w:t xml:space="preserve"> because he is trying to bring the reader a more relatable form of storytelling. All of our lives tend to have the same tone throughout the day until a drastic event happens. After this </w:t>
      </w:r>
      <w:r w:rsidR="007332D0" w:rsidRPr="007332D0">
        <w:rPr>
          <w:rFonts w:ascii="Ink Free" w:hAnsi="Ink Free"/>
          <w:sz w:val="24"/>
          <w:szCs w:val="24"/>
          <w:u w:val="single"/>
        </w:rPr>
        <w:t>event,</w:t>
      </w:r>
      <w:r w:rsidRPr="007332D0">
        <w:rPr>
          <w:rFonts w:ascii="Ink Free" w:hAnsi="Ink Free"/>
          <w:sz w:val="24"/>
          <w:szCs w:val="24"/>
          <w:u w:val="single"/>
        </w:rPr>
        <w:t xml:space="preserve"> our tone(s) go back to their normal cycle.</w:t>
      </w:r>
    </w:p>
    <w:p w14:paraId="02A58283" w14:textId="2EC5C8C6" w:rsidR="007332D0" w:rsidRPr="007332D0" w:rsidRDefault="007332D0" w:rsidP="007332D0">
      <w:pPr>
        <w:rPr>
          <w:rFonts w:ascii="Ink Free" w:hAnsi="Ink Free"/>
          <w:b/>
          <w:bCs/>
          <w:sz w:val="24"/>
          <w:szCs w:val="24"/>
        </w:rPr>
      </w:pPr>
      <w:r w:rsidRPr="007332D0">
        <w:rPr>
          <w:rFonts w:ascii="Ink Free" w:hAnsi="Ink Free"/>
          <w:b/>
          <w:bCs/>
          <w:sz w:val="24"/>
          <w:szCs w:val="24"/>
        </w:rPr>
        <w:t>*Note: As you continue to investigate your topic, you may find yourself asking a slightly different question, answering your question in a new way, or discovering new points of elaboration. While becoming more familiar with a topic, good writers pay attention to and make note of these changes.</w:t>
      </w:r>
    </w:p>
    <w:p w14:paraId="2684A01D" w14:textId="725C56D9" w:rsidR="007332D0" w:rsidRPr="007332D0" w:rsidRDefault="007332D0" w:rsidP="007332D0">
      <w:pPr>
        <w:rPr>
          <w:rFonts w:ascii="Ink Free" w:hAnsi="Ink Free"/>
          <w:sz w:val="24"/>
          <w:szCs w:val="24"/>
        </w:rPr>
      </w:pPr>
      <w:r w:rsidRPr="007332D0">
        <w:rPr>
          <w:rFonts w:ascii="Ink Free" w:hAnsi="Ink Free"/>
          <w:sz w:val="24"/>
          <w:szCs w:val="24"/>
        </w:rPr>
        <w:t>1.</w:t>
      </w:r>
      <w:r w:rsidRPr="007332D0">
        <w:rPr>
          <w:rFonts w:ascii="Ink Free" w:hAnsi="Ink Free"/>
          <w:sz w:val="24"/>
          <w:szCs w:val="24"/>
        </w:rPr>
        <w:t>Topic: _</w:t>
      </w:r>
      <w:r w:rsidRPr="007332D0">
        <w:rPr>
          <w:rFonts w:ascii="Ink Free" w:hAnsi="Ink Free"/>
          <w:sz w:val="24"/>
          <w:szCs w:val="24"/>
        </w:rPr>
        <w:t xml:space="preserve">__________________________________________________________________________ </w:t>
      </w:r>
    </w:p>
    <w:p w14:paraId="007EDE4F" w14:textId="75536607" w:rsidR="007332D0" w:rsidRPr="007332D0" w:rsidRDefault="007332D0" w:rsidP="007332D0">
      <w:pPr>
        <w:rPr>
          <w:rFonts w:ascii="Ink Free" w:hAnsi="Ink Free"/>
          <w:sz w:val="24"/>
          <w:szCs w:val="24"/>
        </w:rPr>
      </w:pPr>
      <w:r w:rsidRPr="007332D0">
        <w:rPr>
          <w:rFonts w:ascii="Ink Free" w:hAnsi="Ink Free"/>
          <w:sz w:val="24"/>
          <w:szCs w:val="24"/>
        </w:rPr>
        <w:t xml:space="preserve">2. </w:t>
      </w:r>
      <w:r w:rsidRPr="007332D0">
        <w:rPr>
          <w:rFonts w:ascii="Ink Free" w:hAnsi="Ink Free"/>
          <w:sz w:val="24"/>
          <w:szCs w:val="24"/>
        </w:rPr>
        <w:t>Question: _</w:t>
      </w:r>
      <w:r w:rsidRPr="007332D0">
        <w:rPr>
          <w:rFonts w:ascii="Ink Free" w:hAnsi="Ink Free"/>
          <w:sz w:val="24"/>
          <w:szCs w:val="24"/>
        </w:rPr>
        <w:t xml:space="preserve">_______________________________________________________________________ </w:t>
      </w:r>
    </w:p>
    <w:p w14:paraId="46AE6383" w14:textId="77777777" w:rsidR="007332D0" w:rsidRPr="007332D0" w:rsidRDefault="007332D0" w:rsidP="007332D0">
      <w:pPr>
        <w:rPr>
          <w:rFonts w:ascii="Ink Free" w:hAnsi="Ink Free"/>
          <w:sz w:val="24"/>
          <w:szCs w:val="24"/>
        </w:rPr>
      </w:pPr>
      <w:r w:rsidRPr="007332D0">
        <w:rPr>
          <w:rFonts w:ascii="Ink Free" w:hAnsi="Ink Free"/>
          <w:sz w:val="24"/>
          <w:szCs w:val="24"/>
        </w:rPr>
        <w:t>3. Answer:_________________________________________________________________________ __________________________________________________________________________________</w:t>
      </w:r>
    </w:p>
    <w:p w14:paraId="64441B1D" w14:textId="146CAB42" w:rsidR="007332D0" w:rsidRPr="007332D0" w:rsidRDefault="007332D0" w:rsidP="007332D0">
      <w:pPr>
        <w:rPr>
          <w:rFonts w:ascii="Ink Free" w:hAnsi="Ink Free"/>
          <w:b/>
          <w:bCs/>
          <w:sz w:val="24"/>
          <w:szCs w:val="24"/>
        </w:rPr>
      </w:pPr>
      <w:r>
        <w:rPr>
          <w:rFonts w:ascii="Ink Free" w:hAnsi="Ink Free"/>
          <w:sz w:val="24"/>
          <w:szCs w:val="24"/>
        </w:rPr>
        <w:t>4</w:t>
      </w:r>
      <w:r w:rsidRPr="007332D0">
        <w:rPr>
          <w:rFonts w:ascii="Ink Free" w:hAnsi="Ink Free"/>
          <w:sz w:val="24"/>
          <w:szCs w:val="24"/>
        </w:rPr>
        <w:t xml:space="preserve">. </w:t>
      </w:r>
      <w:r>
        <w:rPr>
          <w:rFonts w:ascii="Ink Free" w:hAnsi="Ink Free"/>
          <w:sz w:val="24"/>
          <w:szCs w:val="24"/>
        </w:rPr>
        <w:t>E</w:t>
      </w:r>
      <w:r w:rsidRPr="007332D0">
        <w:rPr>
          <w:rFonts w:ascii="Ink Free" w:hAnsi="Ink Free"/>
          <w:sz w:val="24"/>
          <w:szCs w:val="24"/>
        </w:rPr>
        <w:t>laboration:___</w:t>
      </w:r>
      <w:r>
        <w:rPr>
          <w:rFonts w:ascii="Ink Free" w:hAnsi="Ink Free"/>
          <w:sz w:val="24"/>
          <w:szCs w:val="24"/>
        </w:rPr>
        <w:t>__________________________________________________________________ ____________________________________________________________________________________________________________________________________________________________________</w:t>
      </w:r>
    </w:p>
    <w:p w14:paraId="69724751" w14:textId="0E12D333" w:rsidR="007332D0" w:rsidRDefault="007332D0" w:rsidP="007332D0">
      <w:pPr>
        <w:rPr>
          <w:rFonts w:ascii="Ink Free" w:hAnsi="Ink Free"/>
          <w:b/>
          <w:bCs/>
          <w:sz w:val="24"/>
          <w:szCs w:val="24"/>
        </w:rPr>
      </w:pPr>
    </w:p>
    <w:p w14:paraId="033CFD95" w14:textId="55D8FD7E" w:rsidR="007332D0" w:rsidRDefault="007332D0" w:rsidP="007332D0">
      <w:pPr>
        <w:rPr>
          <w:rFonts w:ascii="Ink Free" w:hAnsi="Ink Free"/>
          <w:b/>
          <w:bCs/>
          <w:sz w:val="24"/>
          <w:szCs w:val="24"/>
        </w:rPr>
      </w:pPr>
    </w:p>
    <w:p w14:paraId="0081A5BE" w14:textId="08C021C6" w:rsidR="007332D0" w:rsidRDefault="007332D0" w:rsidP="007332D0">
      <w:pPr>
        <w:rPr>
          <w:rFonts w:ascii="Ink Free" w:hAnsi="Ink Free"/>
          <w:b/>
          <w:bCs/>
          <w:sz w:val="24"/>
          <w:szCs w:val="24"/>
        </w:rPr>
      </w:pPr>
    </w:p>
    <w:p w14:paraId="4DDC61CD" w14:textId="1AA0D5A5" w:rsidR="007332D0" w:rsidRDefault="007332D0" w:rsidP="007332D0">
      <w:pPr>
        <w:rPr>
          <w:rFonts w:ascii="Ink Free" w:hAnsi="Ink Free"/>
          <w:b/>
          <w:bCs/>
          <w:sz w:val="24"/>
          <w:szCs w:val="24"/>
        </w:rPr>
      </w:pPr>
    </w:p>
    <w:p w14:paraId="2730E6C5" w14:textId="1A11E684" w:rsidR="007332D0" w:rsidRDefault="007332D0" w:rsidP="007332D0">
      <w:pPr>
        <w:rPr>
          <w:rFonts w:ascii="Ink Free" w:hAnsi="Ink Free"/>
          <w:b/>
          <w:bCs/>
          <w:sz w:val="24"/>
          <w:szCs w:val="24"/>
        </w:rPr>
      </w:pPr>
    </w:p>
    <w:p w14:paraId="3BC50C5A" w14:textId="1177AD98" w:rsidR="007332D0" w:rsidRDefault="007332D0" w:rsidP="007332D0">
      <w:pPr>
        <w:rPr>
          <w:rFonts w:ascii="Ink Free" w:hAnsi="Ink Free"/>
          <w:b/>
          <w:bCs/>
          <w:sz w:val="24"/>
          <w:szCs w:val="24"/>
        </w:rPr>
      </w:pPr>
    </w:p>
    <w:p w14:paraId="374B4BFA" w14:textId="5EAE92A8" w:rsidR="007332D0" w:rsidRDefault="007332D0" w:rsidP="007332D0">
      <w:pPr>
        <w:rPr>
          <w:rFonts w:ascii="Ink Free" w:hAnsi="Ink Free"/>
          <w:b/>
          <w:bCs/>
          <w:sz w:val="24"/>
          <w:szCs w:val="24"/>
        </w:rPr>
      </w:pPr>
    </w:p>
    <w:p w14:paraId="6A3D12E4" w14:textId="440AA931" w:rsidR="007332D0" w:rsidRDefault="007332D0" w:rsidP="007332D0">
      <w:pPr>
        <w:rPr>
          <w:rFonts w:ascii="Ink Free" w:hAnsi="Ink Free"/>
          <w:b/>
          <w:bCs/>
          <w:sz w:val="24"/>
          <w:szCs w:val="24"/>
        </w:rPr>
      </w:pPr>
    </w:p>
    <w:p w14:paraId="68099A02" w14:textId="77777777" w:rsidR="007332D0" w:rsidRPr="007332D0" w:rsidRDefault="007332D0" w:rsidP="007332D0">
      <w:pPr>
        <w:rPr>
          <w:rFonts w:ascii="Ink Free" w:hAnsi="Ink Free"/>
          <w:b/>
          <w:bCs/>
          <w:sz w:val="24"/>
          <w:szCs w:val="24"/>
        </w:rPr>
      </w:pPr>
    </w:p>
    <w:p w14:paraId="4D2DCFBC" w14:textId="0DE7A126" w:rsidR="007332D0" w:rsidRPr="007332D0" w:rsidRDefault="007332D0" w:rsidP="007332D0">
      <w:pPr>
        <w:jc w:val="center"/>
        <w:rPr>
          <w:rFonts w:ascii="Ink Free" w:hAnsi="Ink Free"/>
          <w:b/>
          <w:bCs/>
          <w:sz w:val="24"/>
          <w:szCs w:val="24"/>
        </w:rPr>
      </w:pPr>
      <w:r w:rsidRPr="007332D0">
        <w:rPr>
          <w:rFonts w:ascii="Ink Free" w:hAnsi="Ink Free"/>
          <w:b/>
          <w:bCs/>
          <w:sz w:val="24"/>
          <w:szCs w:val="24"/>
        </w:rPr>
        <w:lastRenderedPageBreak/>
        <w:t>Evaluating Your Working Thesis Statement</w:t>
      </w:r>
    </w:p>
    <w:p w14:paraId="0A1DDB6E" w14:textId="720AC1D5" w:rsidR="007332D0" w:rsidRPr="007332D0" w:rsidRDefault="007332D0" w:rsidP="007332D0">
      <w:pPr>
        <w:rPr>
          <w:rFonts w:ascii="Ink Free" w:hAnsi="Ink Free"/>
          <w:sz w:val="24"/>
          <w:szCs w:val="24"/>
        </w:rPr>
      </w:pPr>
      <w:r w:rsidRPr="007332D0">
        <w:rPr>
          <w:rFonts w:ascii="Ink Free" w:hAnsi="Ink Free"/>
          <w:sz w:val="24"/>
          <w:szCs w:val="24"/>
        </w:rPr>
        <w:t xml:space="preserve">It is important to keep in mind that creating a thesis statement is a process, and that your thesis may change as you explore your topic. Once </w:t>
      </w:r>
      <w:r w:rsidRPr="007332D0">
        <w:rPr>
          <w:rFonts w:ascii="Ink Free" w:hAnsi="Ink Free"/>
          <w:sz w:val="24"/>
          <w:szCs w:val="24"/>
        </w:rPr>
        <w:t>you have</w:t>
      </w:r>
      <w:r w:rsidRPr="007332D0">
        <w:rPr>
          <w:rFonts w:ascii="Ink Free" w:hAnsi="Ink Free"/>
          <w:sz w:val="24"/>
          <w:szCs w:val="24"/>
        </w:rPr>
        <w:t xml:space="preserve"> constructed a working thesis statement for your essay (see reverse), you might begin your thesis revision process by asking yourself if your thesis statement meets the </w:t>
      </w:r>
      <w:r w:rsidRPr="007332D0">
        <w:rPr>
          <w:rFonts w:ascii="Ink Free" w:hAnsi="Ink Free"/>
          <w:b/>
          <w:bCs/>
          <w:sz w:val="24"/>
          <w:szCs w:val="24"/>
        </w:rPr>
        <w:t>SODA</w:t>
      </w:r>
      <w:r w:rsidRPr="007332D0">
        <w:rPr>
          <w:rFonts w:ascii="Ink Free" w:hAnsi="Ink Free"/>
          <w:sz w:val="24"/>
          <w:szCs w:val="24"/>
        </w:rPr>
        <w:t xml:space="preserve"> criteria</w:t>
      </w:r>
      <w:r w:rsidRPr="007332D0">
        <w:rPr>
          <w:rFonts w:ascii="Ink Free" w:hAnsi="Ink Free"/>
          <w:sz w:val="24"/>
          <w:szCs w:val="24"/>
        </w:rPr>
        <w:t>.</w:t>
      </w:r>
    </w:p>
    <w:p w14:paraId="5F4A42C5" w14:textId="77777777" w:rsidR="007332D0" w:rsidRPr="007332D0" w:rsidRDefault="007332D0" w:rsidP="007332D0">
      <w:pPr>
        <w:rPr>
          <w:rFonts w:ascii="Ink Free" w:hAnsi="Ink Free"/>
          <w:sz w:val="24"/>
          <w:szCs w:val="24"/>
        </w:rPr>
      </w:pPr>
      <w:r w:rsidRPr="007332D0">
        <w:rPr>
          <w:rFonts w:ascii="Ink Free" w:hAnsi="Ink Free"/>
          <w:b/>
          <w:bCs/>
          <w:sz w:val="24"/>
          <w:szCs w:val="24"/>
        </w:rPr>
        <w:t>S</w:t>
      </w:r>
      <w:r w:rsidRPr="007332D0">
        <w:rPr>
          <w:rFonts w:ascii="Ink Free" w:hAnsi="Ink Free"/>
          <w:sz w:val="24"/>
          <w:szCs w:val="24"/>
        </w:rPr>
        <w:t xml:space="preserve">: Is your thesis statement specific? </w:t>
      </w:r>
    </w:p>
    <w:p w14:paraId="283D9E74" w14:textId="77777777" w:rsidR="007332D0" w:rsidRPr="007332D0" w:rsidRDefault="007332D0" w:rsidP="007332D0">
      <w:pPr>
        <w:rPr>
          <w:rFonts w:ascii="Ink Free" w:hAnsi="Ink Free"/>
          <w:sz w:val="24"/>
          <w:szCs w:val="24"/>
        </w:rPr>
      </w:pPr>
      <w:r w:rsidRPr="007332D0">
        <w:rPr>
          <w:rFonts w:ascii="Ink Free" w:hAnsi="Ink Free"/>
          <w:b/>
          <w:bCs/>
          <w:sz w:val="24"/>
          <w:szCs w:val="24"/>
        </w:rPr>
        <w:t>O</w:t>
      </w:r>
      <w:r w:rsidRPr="007332D0">
        <w:rPr>
          <w:rFonts w:ascii="Ink Free" w:hAnsi="Ink Free"/>
          <w:sz w:val="24"/>
          <w:szCs w:val="24"/>
        </w:rPr>
        <w:t>: Does it express one main idea?</w:t>
      </w:r>
    </w:p>
    <w:p w14:paraId="6498E9AC" w14:textId="7B92DEDA" w:rsidR="007332D0" w:rsidRPr="007332D0" w:rsidRDefault="007332D0" w:rsidP="007332D0">
      <w:pPr>
        <w:rPr>
          <w:rFonts w:ascii="Ink Free" w:hAnsi="Ink Free"/>
          <w:sz w:val="24"/>
          <w:szCs w:val="24"/>
        </w:rPr>
      </w:pPr>
      <w:r w:rsidRPr="007332D0">
        <w:rPr>
          <w:rFonts w:ascii="Ink Free" w:hAnsi="Ink Free"/>
          <w:b/>
          <w:bCs/>
          <w:sz w:val="24"/>
          <w:szCs w:val="24"/>
        </w:rPr>
        <w:t>D</w:t>
      </w:r>
      <w:r w:rsidRPr="007332D0">
        <w:rPr>
          <w:rFonts w:ascii="Ink Free" w:hAnsi="Ink Free"/>
          <w:sz w:val="24"/>
          <w:szCs w:val="24"/>
        </w:rPr>
        <w:t xml:space="preserve">: Is it discussable? </w:t>
      </w:r>
    </w:p>
    <w:p w14:paraId="4B102BB7" w14:textId="4C7C56F1" w:rsidR="007332D0" w:rsidRPr="007332D0" w:rsidRDefault="007332D0" w:rsidP="007332D0">
      <w:pPr>
        <w:rPr>
          <w:rFonts w:ascii="Ink Free" w:hAnsi="Ink Free"/>
          <w:sz w:val="24"/>
          <w:szCs w:val="24"/>
        </w:rPr>
      </w:pPr>
      <w:r w:rsidRPr="007332D0">
        <w:rPr>
          <w:rFonts w:ascii="Ink Free" w:hAnsi="Ink Free"/>
          <w:b/>
          <w:bCs/>
          <w:sz w:val="24"/>
          <w:szCs w:val="24"/>
        </w:rPr>
        <w:t>A</w:t>
      </w:r>
      <w:r w:rsidRPr="007332D0">
        <w:rPr>
          <w:rFonts w:ascii="Ink Free" w:hAnsi="Ink Free"/>
          <w:sz w:val="24"/>
          <w:szCs w:val="24"/>
        </w:rPr>
        <w:t>: Is it an assertion?</w:t>
      </w:r>
    </w:p>
    <w:p w14:paraId="59203E3B" w14:textId="45003FBD" w:rsidR="007332D0" w:rsidRPr="007332D0" w:rsidRDefault="007332D0" w:rsidP="007332D0">
      <w:pPr>
        <w:rPr>
          <w:rFonts w:ascii="Ink Free" w:hAnsi="Ink Free"/>
          <w:sz w:val="24"/>
          <w:szCs w:val="24"/>
        </w:rPr>
      </w:pPr>
    </w:p>
    <w:p w14:paraId="02807266" w14:textId="77777777" w:rsidR="007332D0" w:rsidRPr="007332D0" w:rsidRDefault="007332D0" w:rsidP="007332D0">
      <w:pPr>
        <w:rPr>
          <w:rFonts w:ascii="Ink Free" w:hAnsi="Ink Free"/>
          <w:sz w:val="24"/>
          <w:szCs w:val="24"/>
        </w:rPr>
      </w:pPr>
      <w:r w:rsidRPr="007332D0">
        <w:rPr>
          <w:rFonts w:ascii="Ink Free" w:hAnsi="Ink Free"/>
          <w:b/>
          <w:bCs/>
          <w:sz w:val="24"/>
          <w:szCs w:val="24"/>
        </w:rPr>
        <w:t>NOT SPECIFIC</w:t>
      </w:r>
      <w:r w:rsidRPr="007332D0">
        <w:rPr>
          <w:rFonts w:ascii="Ink Free" w:hAnsi="Ink Free"/>
          <w:sz w:val="24"/>
          <w:szCs w:val="24"/>
        </w:rPr>
        <w:t xml:space="preserve">: This essay will show that the North American Free Trade agreement was a disaster for the furniture industry. </w:t>
      </w:r>
    </w:p>
    <w:p w14:paraId="76C54969" w14:textId="77777777" w:rsidR="007332D0" w:rsidRPr="007332D0" w:rsidRDefault="007332D0" w:rsidP="007332D0">
      <w:pPr>
        <w:rPr>
          <w:rFonts w:ascii="Ink Free" w:hAnsi="Ink Free"/>
          <w:sz w:val="24"/>
          <w:szCs w:val="24"/>
        </w:rPr>
      </w:pPr>
      <w:r w:rsidRPr="007332D0">
        <w:rPr>
          <w:rFonts w:ascii="Ink Free" w:hAnsi="Ink Free"/>
          <w:b/>
          <w:bCs/>
          <w:sz w:val="24"/>
          <w:szCs w:val="24"/>
        </w:rPr>
        <w:t>MORE SPECIFIC</w:t>
      </w:r>
      <w:r w:rsidRPr="007332D0">
        <w:rPr>
          <w:rFonts w:ascii="Ink Free" w:hAnsi="Ink Free"/>
          <w:sz w:val="24"/>
          <w:szCs w:val="24"/>
        </w:rPr>
        <w:t xml:space="preserve">: Neither neo-protectionism nor post-industrial theory explains the downswing of the Canadian furniture industry in 1988-1994; data on productivity and profits, however, can be closely correlated with provisions of the North American Free Trade Agreement that took effect in the same period. </w:t>
      </w:r>
    </w:p>
    <w:p w14:paraId="16D649BD" w14:textId="77777777" w:rsidR="007332D0" w:rsidRPr="007332D0" w:rsidRDefault="007332D0" w:rsidP="007332D0">
      <w:pPr>
        <w:rPr>
          <w:rFonts w:ascii="Ink Free" w:hAnsi="Ink Free"/>
          <w:sz w:val="24"/>
          <w:szCs w:val="24"/>
        </w:rPr>
      </w:pPr>
      <w:r w:rsidRPr="007332D0">
        <w:rPr>
          <w:rFonts w:ascii="Ink Free" w:hAnsi="Ink Free"/>
          <w:b/>
          <w:bCs/>
          <w:sz w:val="24"/>
          <w:szCs w:val="24"/>
        </w:rPr>
        <w:t>* MORE THAN ONE MAIN IDEA</w:t>
      </w:r>
      <w:r w:rsidRPr="007332D0">
        <w:rPr>
          <w:rFonts w:ascii="Ink Free" w:hAnsi="Ink Free"/>
          <w:sz w:val="24"/>
          <w:szCs w:val="24"/>
        </w:rPr>
        <w:t xml:space="preserve">: Companies need to exploit the marketing potential of the Internet, and Web pages can provide both advertising and customer support. </w:t>
      </w:r>
    </w:p>
    <w:p w14:paraId="29382CEE" w14:textId="77777777" w:rsidR="007332D0" w:rsidRPr="007332D0" w:rsidRDefault="007332D0" w:rsidP="007332D0">
      <w:pPr>
        <w:rPr>
          <w:rFonts w:ascii="Ink Free" w:hAnsi="Ink Free"/>
          <w:sz w:val="24"/>
          <w:szCs w:val="24"/>
        </w:rPr>
      </w:pPr>
      <w:r w:rsidRPr="007332D0">
        <w:rPr>
          <w:rFonts w:ascii="Ink Free" w:hAnsi="Ink Free"/>
          <w:b/>
          <w:bCs/>
          <w:sz w:val="24"/>
          <w:szCs w:val="24"/>
        </w:rPr>
        <w:t>ONE MAIN IDEA</w:t>
      </w:r>
      <w:r w:rsidRPr="007332D0">
        <w:rPr>
          <w:rFonts w:ascii="Ink Free" w:hAnsi="Ink Free"/>
          <w:sz w:val="24"/>
          <w:szCs w:val="24"/>
        </w:rPr>
        <w:t xml:space="preserve">: Because the Internet is filled with tremendous marketing potential, companies should exploit this potential by using Web pages that offer both advertising and customer support. </w:t>
      </w:r>
    </w:p>
    <w:p w14:paraId="58993F23" w14:textId="77777777" w:rsidR="007332D0" w:rsidRPr="007332D0" w:rsidRDefault="007332D0" w:rsidP="007332D0">
      <w:pPr>
        <w:rPr>
          <w:rFonts w:ascii="Ink Free" w:hAnsi="Ink Free"/>
          <w:sz w:val="24"/>
          <w:szCs w:val="24"/>
        </w:rPr>
      </w:pPr>
      <w:r w:rsidRPr="007332D0">
        <w:rPr>
          <w:rFonts w:ascii="Ink Free" w:hAnsi="Ink Free"/>
          <w:b/>
          <w:bCs/>
          <w:sz w:val="24"/>
          <w:szCs w:val="24"/>
        </w:rPr>
        <w:t>HINT</w:t>
      </w:r>
      <w:r w:rsidRPr="007332D0">
        <w:rPr>
          <w:rFonts w:ascii="Ink Free" w:hAnsi="Ink Free"/>
          <w:sz w:val="24"/>
          <w:szCs w:val="24"/>
        </w:rPr>
        <w:t xml:space="preserve">: Use subordinating conjunctions (because, since, so, although, unless, however) to indicate that one idea is more important than another. </w:t>
      </w:r>
    </w:p>
    <w:p w14:paraId="54794F80" w14:textId="77777777" w:rsidR="007332D0" w:rsidRPr="007332D0" w:rsidRDefault="007332D0" w:rsidP="007332D0">
      <w:pPr>
        <w:rPr>
          <w:rFonts w:ascii="Ink Free" w:hAnsi="Ink Free"/>
          <w:sz w:val="24"/>
          <w:szCs w:val="24"/>
        </w:rPr>
      </w:pPr>
      <w:r w:rsidRPr="007332D0">
        <w:rPr>
          <w:rFonts w:ascii="Ink Free" w:hAnsi="Ink Free"/>
          <w:sz w:val="24"/>
          <w:szCs w:val="24"/>
        </w:rPr>
        <w:t xml:space="preserve">* </w:t>
      </w:r>
      <w:r w:rsidRPr="007332D0">
        <w:rPr>
          <w:rFonts w:ascii="Ink Free" w:hAnsi="Ink Free"/>
          <w:b/>
          <w:bCs/>
          <w:sz w:val="24"/>
          <w:szCs w:val="24"/>
        </w:rPr>
        <w:t>NOT DISCUSSABLE</w:t>
      </w:r>
      <w:r w:rsidRPr="007332D0">
        <w:rPr>
          <w:rFonts w:ascii="Ink Free" w:hAnsi="Ink Free"/>
          <w:sz w:val="24"/>
          <w:szCs w:val="24"/>
        </w:rPr>
        <w:t xml:space="preserve">: The current president of the United States was elected by only a relatively small majority. </w:t>
      </w:r>
    </w:p>
    <w:p w14:paraId="0A848A06" w14:textId="49A365ED" w:rsidR="007332D0" w:rsidRPr="007332D0" w:rsidRDefault="007332D0" w:rsidP="007332D0">
      <w:pPr>
        <w:rPr>
          <w:rFonts w:ascii="Ink Free" w:hAnsi="Ink Free"/>
          <w:sz w:val="24"/>
          <w:szCs w:val="24"/>
        </w:rPr>
      </w:pPr>
      <w:r w:rsidRPr="007332D0">
        <w:rPr>
          <w:rFonts w:ascii="Ink Free" w:hAnsi="Ink Free"/>
          <w:b/>
          <w:bCs/>
          <w:sz w:val="24"/>
          <w:szCs w:val="24"/>
        </w:rPr>
        <w:t>DISCUSSABLE</w:t>
      </w:r>
      <w:r w:rsidRPr="007332D0">
        <w:rPr>
          <w:rFonts w:ascii="Ink Free" w:hAnsi="Ink Free"/>
          <w:sz w:val="24"/>
          <w:szCs w:val="24"/>
        </w:rPr>
        <w:t xml:space="preserve">: After a long and difficult campaign, our current president was elected to his office by a </w:t>
      </w:r>
      <w:r w:rsidRPr="007332D0">
        <w:rPr>
          <w:rFonts w:ascii="Ink Free" w:hAnsi="Ink Free"/>
          <w:sz w:val="24"/>
          <w:szCs w:val="24"/>
        </w:rPr>
        <w:t>relatively</w:t>
      </w:r>
      <w:r w:rsidRPr="007332D0">
        <w:rPr>
          <w:rFonts w:ascii="Ink Free" w:hAnsi="Ink Free"/>
          <w:sz w:val="24"/>
          <w:szCs w:val="24"/>
        </w:rPr>
        <w:t xml:space="preserve"> small majority of the American public, a fact that points to a current trend in America toward a preference for moderation when it comes to party lines. </w:t>
      </w:r>
    </w:p>
    <w:p w14:paraId="04717CB5" w14:textId="77777777" w:rsidR="007332D0" w:rsidRPr="007332D0" w:rsidRDefault="007332D0" w:rsidP="007332D0">
      <w:pPr>
        <w:rPr>
          <w:rFonts w:ascii="Ink Free" w:hAnsi="Ink Free"/>
          <w:sz w:val="24"/>
          <w:szCs w:val="24"/>
        </w:rPr>
      </w:pPr>
      <w:r w:rsidRPr="007332D0">
        <w:rPr>
          <w:rFonts w:ascii="Ink Free" w:hAnsi="Ink Free"/>
          <w:b/>
          <w:bCs/>
          <w:sz w:val="24"/>
          <w:szCs w:val="24"/>
        </w:rPr>
        <w:t>* NOT AN ASSERTION</w:t>
      </w:r>
      <w:r w:rsidRPr="007332D0">
        <w:rPr>
          <w:rFonts w:ascii="Ink Free" w:hAnsi="Ink Free"/>
          <w:sz w:val="24"/>
          <w:szCs w:val="24"/>
        </w:rPr>
        <w:t xml:space="preserve">: In Huckleberry Finn, Mark Twain develops a contrast between life on the river and life on the shore. </w:t>
      </w:r>
    </w:p>
    <w:p w14:paraId="359A1B7D" w14:textId="19AFB2F7" w:rsidR="007332D0" w:rsidRPr="007332D0" w:rsidRDefault="007332D0" w:rsidP="007332D0">
      <w:pPr>
        <w:rPr>
          <w:rFonts w:ascii="Ink Free" w:hAnsi="Ink Free"/>
          <w:sz w:val="24"/>
          <w:szCs w:val="24"/>
        </w:rPr>
      </w:pPr>
      <w:r w:rsidRPr="007332D0">
        <w:rPr>
          <w:rFonts w:ascii="Ink Free" w:hAnsi="Ink Free"/>
          <w:b/>
          <w:bCs/>
          <w:sz w:val="24"/>
          <w:szCs w:val="24"/>
        </w:rPr>
        <w:t>ASSERTION</w:t>
      </w:r>
      <w:r w:rsidRPr="007332D0">
        <w:rPr>
          <w:rFonts w:ascii="Ink Free" w:hAnsi="Ink Free"/>
          <w:sz w:val="24"/>
          <w:szCs w:val="24"/>
        </w:rPr>
        <w:t>: Through its contrasting river and shore scenes, Twain's Huckleberry Finn suggests that, to find the true expression of American democratic ideals, one must leave "civilized" society and go back to nature</w:t>
      </w:r>
    </w:p>
    <w:sectPr w:rsidR="007332D0" w:rsidRPr="007332D0" w:rsidSect="007332D0">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06A32"/>
    <w:multiLevelType w:val="hybridMultilevel"/>
    <w:tmpl w:val="1BDC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1961AB"/>
    <w:rsid w:val="0073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BA78"/>
  <w15:chartTrackingRefBased/>
  <w15:docId w15:val="{7495ED99-ACAB-4262-A94F-7B811DEA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Schilleci</dc:creator>
  <cp:keywords/>
  <dc:description/>
  <cp:lastModifiedBy>Jacob Schilleci</cp:lastModifiedBy>
  <cp:revision>1</cp:revision>
  <dcterms:created xsi:type="dcterms:W3CDTF">2021-04-12T02:20:00Z</dcterms:created>
  <dcterms:modified xsi:type="dcterms:W3CDTF">2021-04-12T02:40:00Z</dcterms:modified>
</cp:coreProperties>
</file>